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5F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24"/>
          <w:szCs w:val="32"/>
        </w:rPr>
      </w:pPr>
    </w:p>
    <w:p w14:paraId="24D41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44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202</w:t>
      </w: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4"/>
          <w:szCs w:val="32"/>
        </w:rPr>
        <w:t xml:space="preserve"> 年</w:t>
      </w: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第二届</w:t>
      </w:r>
      <w:r>
        <w:rPr>
          <w:rFonts w:hint="eastAsia" w:ascii="仿宋" w:hAnsi="仿宋" w:eastAsia="仿宋" w:cs="仿宋"/>
          <w:b/>
          <w:bCs/>
          <w:sz w:val="24"/>
          <w:szCs w:val="32"/>
        </w:rPr>
        <w:t>“吾爱吾师杯”高校大学生语言文化素养与普通话大赛</w:t>
      </w:r>
    </w:p>
    <w:p w14:paraId="1F266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5" w:afterLines="200"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总决赛观摩申请表</w:t>
      </w:r>
    </w:p>
    <w:p w14:paraId="182E1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开赛式 / 共同体：  2024年9月20日  </w:t>
      </w:r>
    </w:p>
    <w:p w14:paraId="2BC02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比  赛 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时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间：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2024年9月21日  </w:t>
      </w:r>
    </w:p>
    <w:p w14:paraId="66068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闭赛式 ：  2024年9月22日 </w:t>
      </w:r>
    </w:p>
    <w:p w14:paraId="3AF77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比  赛 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地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点：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西宁城市职业技术学院</w:t>
      </w:r>
    </w:p>
    <w:p w14:paraId="489D29D9">
      <w:pPr>
        <w:bidi w:val="0"/>
        <w:spacing w:line="360" w:lineRule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 w14:paraId="1EDA9DB0">
      <w:pPr>
        <w:bidi w:val="0"/>
        <w:spacing w:line="360" w:lineRule="auto"/>
        <w:ind w:firstLine="42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作为</w:t>
      </w:r>
      <w:r>
        <w:rPr>
          <w:rFonts w:hint="eastAsia" w:ascii="仿宋" w:hAnsi="仿宋" w:eastAsia="仿宋" w:cs="仿宋"/>
          <w:lang w:val="en-US" w:eastAsia="zh-CN"/>
        </w:rPr>
        <w:t>总</w:t>
      </w:r>
      <w:r>
        <w:rPr>
          <w:rFonts w:hint="eastAsia" w:ascii="仿宋" w:hAnsi="仿宋" w:eastAsia="仿宋" w:cs="仿宋"/>
        </w:rPr>
        <w:t>决赛观摩嘉宾，</w:t>
      </w:r>
      <w:r>
        <w:rPr>
          <w:rFonts w:hint="eastAsia" w:ascii="仿宋" w:hAnsi="仿宋" w:eastAsia="仿宋" w:cs="仿宋"/>
          <w:lang w:val="en-US" w:eastAsia="zh-CN"/>
        </w:rPr>
        <w:t>您可以：</w:t>
      </w:r>
    </w:p>
    <w:p w14:paraId="461A1004">
      <w:pPr>
        <w:bidi w:val="0"/>
        <w:spacing w:line="360" w:lineRule="auto"/>
        <w:ind w:firstLine="420" w:firstLineChars="200"/>
        <w:rPr>
          <w:rFonts w:hint="eastAsia" w:ascii="仿宋" w:hAnsi="仿宋" w:eastAsia="仿宋" w:cs="仿宋"/>
          <w:color w:val="0D0D0D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1、观摩所有赛项环节，以赛促教、互学互鉴交流探讨；</w:t>
      </w:r>
    </w:p>
    <w:p w14:paraId="07BBD69F">
      <w:pPr>
        <w:bidi w:val="0"/>
        <w:spacing w:line="360" w:lineRule="auto"/>
        <w:ind w:firstLine="420" w:firstLineChars="200"/>
        <w:rPr>
          <w:rFonts w:hint="eastAsia" w:ascii="仿宋" w:hAnsi="仿宋" w:eastAsia="仿宋" w:cs="仿宋"/>
          <w:color w:val="0D0D0D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0D0D0D"/>
          <w:kern w:val="0"/>
          <w:sz w:val="21"/>
          <w:szCs w:val="21"/>
          <w:lang w:val="en-US" w:eastAsia="zh-CN"/>
        </w:rPr>
        <w:t>2、参与全国“中文+职业技能”产教融合共同体（联盟）共建，并参加成立大会；</w:t>
      </w:r>
    </w:p>
    <w:p w14:paraId="7AC545A1">
      <w:pPr>
        <w:bidi w:val="0"/>
        <w:spacing w:line="360" w:lineRule="auto"/>
        <w:ind w:firstLine="420" w:firstLineChars="200"/>
        <w:rPr>
          <w:rFonts w:hint="eastAsia" w:ascii="仿宋" w:hAnsi="仿宋" w:eastAsia="仿宋" w:cs="仿宋"/>
          <w:color w:val="0D0D0D"/>
          <w:kern w:val="0"/>
          <w:sz w:val="21"/>
          <w:szCs w:val="21"/>
          <w:lang w:val="en-US" w:eastAsia="zh-CN"/>
        </w:rPr>
      </w:pPr>
    </w:p>
    <w:p w14:paraId="54442339">
      <w:pPr>
        <w:bidi w:val="0"/>
        <w:spacing w:line="360" w:lineRule="auto"/>
        <w:ind w:firstLine="422" w:firstLineChars="200"/>
        <w:jc w:val="center"/>
        <w:rPr>
          <w:rFonts w:hint="default" w:ascii="仿宋" w:hAnsi="仿宋" w:eastAsia="仿宋" w:cs="仿宋"/>
          <w:b/>
          <w:bCs/>
          <w:color w:val="0D0D0D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D0D0D"/>
          <w:kern w:val="0"/>
          <w:sz w:val="21"/>
          <w:szCs w:val="21"/>
          <w:lang w:val="en-US" w:eastAsia="zh-CN"/>
        </w:rPr>
        <w:t>观摩嘉宾信息</w:t>
      </w:r>
      <w:bookmarkStart w:id="0" w:name="_GoBack"/>
      <w:bookmarkEnd w:id="0"/>
    </w:p>
    <w:tbl>
      <w:tblPr>
        <w:tblStyle w:val="5"/>
        <w:tblW w:w="75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2488"/>
        <w:gridCol w:w="3129"/>
      </w:tblGrid>
      <w:tr w14:paraId="005A0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7DAA92">
            <w:pPr>
              <w:widowControl/>
              <w:jc w:val="center"/>
              <w:rPr>
                <w:rFonts w:hint="default" w:ascii="仿宋" w:hAnsi="仿宋" w:eastAsia="仿宋" w:cs="仿宋"/>
                <w:bCs/>
                <w:color w:val="0D0D0D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kern w:val="0"/>
                <w:sz w:val="22"/>
                <w:lang w:val="en-US" w:eastAsia="zh-CN"/>
              </w:rPr>
              <w:t>院校名称</w:t>
            </w:r>
          </w:p>
        </w:tc>
        <w:tc>
          <w:tcPr>
            <w:tcW w:w="5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BB63F"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bCs/>
                <w:color w:val="0D0D0D"/>
                <w:kern w:val="0"/>
                <w:sz w:val="22"/>
                <w:lang w:val="en-US" w:eastAsia="zh-CN"/>
              </w:rPr>
            </w:pPr>
          </w:p>
        </w:tc>
      </w:tr>
      <w:tr w14:paraId="7B696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136A07">
            <w:pPr>
              <w:widowControl/>
              <w:jc w:val="center"/>
              <w:rPr>
                <w:rFonts w:ascii="仿宋" w:hAnsi="仿宋" w:eastAsia="仿宋" w:cs="仿宋"/>
                <w:b w:val="0"/>
                <w:bCs/>
                <w:color w:val="0D0D0D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kern w:val="0"/>
                <w:sz w:val="22"/>
                <w:lang w:val="en-US" w:eastAsia="zh-CN"/>
              </w:rPr>
              <w:t>姓名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3FA8E">
            <w:pPr>
              <w:widowControl/>
              <w:jc w:val="center"/>
              <w:rPr>
                <w:rFonts w:ascii="仿宋" w:hAnsi="仿宋" w:eastAsia="仿宋" w:cs="仿宋"/>
                <w:b/>
                <w:color w:val="0D0D0D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kern w:val="0"/>
                <w:sz w:val="22"/>
                <w:lang w:val="en-US" w:eastAsia="zh-CN"/>
              </w:rPr>
              <w:t>职务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A25B2"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0D0D0D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Cs/>
                <w:color w:val="0D0D0D"/>
                <w:kern w:val="0"/>
                <w:sz w:val="22"/>
                <w:lang w:val="en-US" w:eastAsia="zh-CN"/>
              </w:rPr>
              <w:t>联系方式</w:t>
            </w:r>
          </w:p>
        </w:tc>
      </w:tr>
      <w:tr w14:paraId="2108D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49751F">
            <w:pPr>
              <w:widowControl/>
              <w:jc w:val="center"/>
              <w:rPr>
                <w:rFonts w:ascii="仿宋" w:hAnsi="仿宋" w:eastAsia="仿宋" w:cs="仿宋"/>
                <w:b w:val="0"/>
                <w:bCs/>
                <w:color w:val="0D0D0D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0FDB1">
            <w:pPr>
              <w:widowControl/>
              <w:jc w:val="left"/>
              <w:rPr>
                <w:rFonts w:ascii="仿宋" w:hAnsi="仿宋" w:eastAsia="仿宋" w:cs="仿宋"/>
                <w:b/>
                <w:color w:val="0D0D0D"/>
                <w:kern w:val="0"/>
                <w:sz w:val="22"/>
              </w:rPr>
            </w:pPr>
          </w:p>
        </w:tc>
        <w:tc>
          <w:tcPr>
            <w:tcW w:w="3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B7EAEE">
            <w:pPr>
              <w:widowControl/>
              <w:jc w:val="left"/>
              <w:rPr>
                <w:rFonts w:ascii="仿宋" w:hAnsi="仿宋" w:eastAsia="仿宋" w:cs="仿宋"/>
                <w:b/>
                <w:color w:val="0D0D0D"/>
                <w:kern w:val="0"/>
                <w:sz w:val="22"/>
              </w:rPr>
            </w:pPr>
          </w:p>
        </w:tc>
      </w:tr>
      <w:tr w14:paraId="3C1E5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810FFF">
            <w:pPr>
              <w:widowControl/>
              <w:jc w:val="center"/>
              <w:rPr>
                <w:rFonts w:ascii="仿宋" w:hAnsi="仿宋" w:eastAsia="仿宋" w:cs="仿宋"/>
                <w:b w:val="0"/>
                <w:bCs/>
                <w:color w:val="0D0D0D"/>
                <w:kern w:val="0"/>
                <w:sz w:val="22"/>
              </w:rPr>
            </w:pPr>
          </w:p>
        </w:tc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4A581">
            <w:pPr>
              <w:widowControl/>
              <w:jc w:val="left"/>
              <w:rPr>
                <w:rFonts w:ascii="仿宋" w:hAnsi="仿宋" w:eastAsia="仿宋" w:cs="仿宋"/>
                <w:b/>
                <w:color w:val="0D0D0D"/>
                <w:kern w:val="0"/>
                <w:sz w:val="22"/>
              </w:rPr>
            </w:pP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C7DB47">
            <w:pPr>
              <w:widowControl/>
              <w:jc w:val="left"/>
              <w:rPr>
                <w:rFonts w:ascii="仿宋" w:hAnsi="仿宋" w:eastAsia="仿宋" w:cs="仿宋"/>
                <w:b/>
                <w:color w:val="0D0D0D"/>
                <w:kern w:val="0"/>
                <w:sz w:val="22"/>
              </w:rPr>
            </w:pPr>
          </w:p>
        </w:tc>
      </w:tr>
    </w:tbl>
    <w:p w14:paraId="1C48CDE3">
      <w:pPr>
        <w:snapToGrid w:val="0"/>
        <w:spacing w:before="156" w:beforeLines="50"/>
        <w:ind w:firstLine="1680" w:firstLineChars="800"/>
        <w:rPr>
          <w:rFonts w:hint="eastAsia"/>
        </w:rPr>
      </w:pPr>
    </w:p>
    <w:p w14:paraId="5486C26A">
      <w:pPr>
        <w:snapToGrid w:val="0"/>
        <w:spacing w:before="156" w:beforeLines="50"/>
        <w:ind w:firstLine="2108" w:firstLineChars="1000"/>
        <w:jc w:val="right"/>
        <w:rPr>
          <w:rFonts w:hint="eastAsia" w:ascii="仿宋" w:hAnsi="仿宋" w:eastAsia="仿宋" w:cs="仿宋"/>
          <w:b/>
          <w:bCs/>
          <w:lang w:val="en-US" w:eastAsia="zh-CN"/>
        </w:rPr>
      </w:pPr>
    </w:p>
    <w:p w14:paraId="082076B8">
      <w:pPr>
        <w:snapToGrid w:val="0"/>
        <w:spacing w:before="156" w:beforeLines="50"/>
        <w:ind w:firstLine="2108" w:firstLineChars="1000"/>
        <w:jc w:val="right"/>
        <w:rPr>
          <w:rFonts w:hint="eastAsia" w:ascii="仿宋" w:hAnsi="仿宋" w:eastAsia="仿宋" w:cs="仿宋"/>
          <w:b/>
          <w:bCs/>
          <w:lang w:val="en-US" w:eastAsia="zh-CN"/>
        </w:rPr>
      </w:pPr>
    </w:p>
    <w:p w14:paraId="66FBE95E">
      <w:pPr>
        <w:snapToGrid w:val="0"/>
        <w:spacing w:before="156" w:beforeLines="50"/>
        <w:ind w:firstLine="2108" w:firstLineChars="1000"/>
        <w:jc w:val="center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 xml:space="preserve">                    以上信息确认</w:t>
      </w:r>
    </w:p>
    <w:p w14:paraId="6CFD8E7E">
      <w:pPr>
        <w:snapToGrid w:val="0"/>
        <w:spacing w:before="156" w:beforeLines="50"/>
        <w:ind w:firstLine="2108" w:firstLineChars="1000"/>
        <w:jc w:val="center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 xml:space="preserve">                    （盖院校公章）</w:t>
      </w:r>
    </w:p>
    <w:p w14:paraId="6C923C7A">
      <w:pPr>
        <w:snapToGrid w:val="0"/>
        <w:spacing w:before="156" w:beforeLines="50"/>
        <w:ind w:firstLine="2108" w:firstLineChars="1000"/>
        <w:jc w:val="right"/>
        <w:rPr>
          <w:rFonts w:hint="default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年         月          日</w:t>
      </w:r>
    </w:p>
    <w:sectPr>
      <w:headerReference r:id="rId3" w:type="default"/>
      <w:pgSz w:w="11906" w:h="16838"/>
      <w:pgMar w:top="1440" w:right="1800" w:bottom="1440" w:left="1800" w:header="107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1C056">
    <w:pPr>
      <w:pStyle w:val="3"/>
      <w:jc w:val="both"/>
    </w:pPr>
    <w:r>
      <w:rPr>
        <w:rFonts w:hint="eastAsia" w:eastAsiaTheme="minorEastAsia"/>
        <w:sz w:val="24"/>
        <w:szCs w:val="24"/>
        <w:lang w:eastAsia="zh-CN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3778250</wp:posOffset>
          </wp:positionH>
          <wp:positionV relativeFrom="paragraph">
            <wp:posOffset>-321310</wp:posOffset>
          </wp:positionV>
          <wp:extent cx="1582420" cy="548005"/>
          <wp:effectExtent l="0" t="0" r="2540" b="635"/>
          <wp:wrapNone/>
          <wp:docPr id="24" name="图片 24" descr="logo文字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图片 24" descr="logo文字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2420" cy="548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b/>
        <w:bCs/>
        <w:sz w:val="36"/>
        <w:szCs w:val="3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29210</wp:posOffset>
          </wp:positionH>
          <wp:positionV relativeFrom="paragraph">
            <wp:posOffset>-371475</wp:posOffset>
          </wp:positionV>
          <wp:extent cx="735330" cy="523240"/>
          <wp:effectExtent l="0" t="0" r="11430" b="10160"/>
          <wp:wrapNone/>
          <wp:docPr id="6" name="图片 6" descr="袖上中国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袖上中国网logo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35330" cy="523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yODVkOTliMTZjMWYyZGNjNzRkODc0NzFkOTA5MGIifQ=="/>
  </w:docVars>
  <w:rsids>
    <w:rsidRoot w:val="00000000"/>
    <w:rsid w:val="03E5328D"/>
    <w:rsid w:val="09756E61"/>
    <w:rsid w:val="0A4852F6"/>
    <w:rsid w:val="0E0E6EC4"/>
    <w:rsid w:val="0FE4669F"/>
    <w:rsid w:val="135D4BEE"/>
    <w:rsid w:val="169B7AF6"/>
    <w:rsid w:val="16A72B01"/>
    <w:rsid w:val="181B5077"/>
    <w:rsid w:val="1BA86870"/>
    <w:rsid w:val="202C55E3"/>
    <w:rsid w:val="27003DB6"/>
    <w:rsid w:val="293B7327"/>
    <w:rsid w:val="2A9A62D0"/>
    <w:rsid w:val="2DE42CDB"/>
    <w:rsid w:val="2EFE684C"/>
    <w:rsid w:val="320E382B"/>
    <w:rsid w:val="3F5B3E28"/>
    <w:rsid w:val="40314774"/>
    <w:rsid w:val="45664323"/>
    <w:rsid w:val="46511AE0"/>
    <w:rsid w:val="47555562"/>
    <w:rsid w:val="49752FE2"/>
    <w:rsid w:val="4BA17066"/>
    <w:rsid w:val="4C372372"/>
    <w:rsid w:val="4E52745F"/>
    <w:rsid w:val="57AE6D93"/>
    <w:rsid w:val="57F30C49"/>
    <w:rsid w:val="59A75542"/>
    <w:rsid w:val="5EE237C6"/>
    <w:rsid w:val="62314747"/>
    <w:rsid w:val="62C92CD3"/>
    <w:rsid w:val="676E209B"/>
    <w:rsid w:val="68CD1043"/>
    <w:rsid w:val="6E9543B1"/>
    <w:rsid w:val="721130EB"/>
    <w:rsid w:val="76592168"/>
    <w:rsid w:val="7B4038F6"/>
    <w:rsid w:val="7C741AA9"/>
    <w:rsid w:val="7D03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248</Characters>
  <Lines>0</Lines>
  <Paragraphs>0</Paragraphs>
  <TotalTime>6</TotalTime>
  <ScaleCrop>false</ScaleCrop>
  <LinksUpToDate>false</LinksUpToDate>
  <CharactersWithSpaces>340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2023-09-21T08:36:00Z</dcterms:created>
  <dc:creator>lenovo</dc:creator>
  <cp:lastModifiedBy>夏</cp:lastModifiedBy>
  <dcterms:modified xsi:type="dcterms:W3CDTF">2024-07-16T07:31:55Z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3428D7A6EB7F4AFA82B11EAC9488DF56_13</vt:lpwstr>
  </property>
</Properties>
</file>